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FF" w:rsidRPr="00D61621" w:rsidRDefault="00C817FC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Наши авторы в 2015 году</w:t>
      </w:r>
      <w:bookmarkStart w:id="0" w:name="_GoBack"/>
      <w:bookmarkEnd w:id="0"/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Агабекова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Л.Г.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Правотворческая политика как способ организации парламентской жизни российского общества (в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89.</w:t>
      </w:r>
    </w:p>
    <w:p w:rsidR="00EB4EFF" w:rsidRPr="00D61621" w:rsidRDefault="00EB4EFF" w:rsidP="0035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Аганина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Р.Н.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аудиторской деятельности (в соавторстве). 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Аксенова О.В.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 гражданина выражать свое мнение и его соотношение с правом судьи на доброе имя.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Алексеев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Уменьшение неустойки судом как способ защиты прав должника.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Алехина С.А.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некоторых тенденциях развития гражданского процессуального права (в соавторстве).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12.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Андреев В.К.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Современное понимание юридического лица.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12.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Андреев С.В.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Оператор железнодорожного подвижного состава как участник современного перевозочного процесса.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100;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Основное и дочернее общество (на примере ОАО «РЖД» и оператора подвижного железнодорожного состава).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28.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Андреева Л.В.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Пределы саморегулирования торговой деятельности. 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26.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Апресова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аудиторской деятельности (в соавторстве). 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19.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Архипова А.Г.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Взаимное страхование ответственности застройщиков: некоторые проблемы законодательного регулирования.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45.</w:t>
      </w:r>
    </w:p>
    <w:p w:rsidR="00D61621" w:rsidRDefault="00EB4EFF" w:rsidP="00D6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Афанасьев С.Ф.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бесспорных обстоятельствах по гражданским делам (в свете Концепции единого Гражданского процессуального кодекса России). 2015. № 3. С. </w:t>
      </w:r>
      <w:r w:rsidR="00D61621">
        <w:rPr>
          <w:rFonts w:ascii="Times New Roman" w:hAnsi="Times New Roman" w:cs="Times New Roman"/>
          <w:bCs/>
          <w:sz w:val="24"/>
          <w:szCs w:val="24"/>
        </w:rPr>
        <w:t xml:space="preserve">46; </w:t>
      </w:r>
      <w:r w:rsidR="00D61621" w:rsidRPr="00D61621">
        <w:rPr>
          <w:rFonts w:ascii="Times New Roman" w:hAnsi="Times New Roman" w:cs="Times New Roman"/>
          <w:sz w:val="24"/>
          <w:szCs w:val="24"/>
        </w:rPr>
        <w:t>Особенности обращения в суд по делам о присуждении</w:t>
      </w:r>
      <w:r w:rsid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D61621" w:rsidRPr="00D61621">
        <w:rPr>
          <w:rFonts w:ascii="Times New Roman" w:hAnsi="Times New Roman" w:cs="Times New Roman"/>
          <w:sz w:val="24"/>
          <w:szCs w:val="24"/>
        </w:rPr>
        <w:t>компенсации за нарушение права на судопроизводство (или права на исполнение судебного решения)</w:t>
      </w:r>
      <w:r w:rsid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D61621" w:rsidRPr="00D61621">
        <w:rPr>
          <w:rFonts w:ascii="Times New Roman" w:hAnsi="Times New Roman" w:cs="Times New Roman"/>
          <w:sz w:val="24"/>
          <w:szCs w:val="24"/>
        </w:rPr>
        <w:t>в разумный срок</w:t>
      </w:r>
      <w:r w:rsid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D61621" w:rsidRPr="00D61621">
        <w:rPr>
          <w:rFonts w:ascii="Times New Roman" w:hAnsi="Times New Roman" w:cs="Times New Roman"/>
          <w:sz w:val="24"/>
          <w:szCs w:val="24"/>
        </w:rPr>
        <w:t>(в соавторстве)</w:t>
      </w:r>
      <w:r w:rsidR="00D61621">
        <w:rPr>
          <w:rFonts w:ascii="Times New Roman" w:hAnsi="Times New Roman" w:cs="Times New Roman"/>
          <w:sz w:val="24"/>
          <w:szCs w:val="24"/>
        </w:rPr>
        <w:t>. 2015. № 12. С.</w:t>
      </w:r>
      <w:r w:rsidR="00D61621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D61621" w:rsidRPr="00D61621">
        <w:rPr>
          <w:rFonts w:ascii="Times New Roman" w:hAnsi="Times New Roman" w:cs="Times New Roman"/>
          <w:bCs/>
          <w:sz w:val="24"/>
          <w:szCs w:val="24"/>
        </w:rPr>
        <w:t>3</w:t>
      </w:r>
      <w:r w:rsidR="00D61621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Аюшеева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И.З.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Защита прав кредиторов при реорганизации юридического лица: новеллы правового регулирования.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46.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Баев М.О.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Тактические особенности участия адвоката-защитника в производстве следственных действий.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78.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Баев О.Я.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методологии следственной тактики (причины следственных ошибок).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Бакаева И.В.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Подтверждение решения общего собрания участников общества с ограниченной ответственностью.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Баранников М.С.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Оказание услуг как объект гражданских прав.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61.</w:t>
      </w:r>
    </w:p>
    <w:p w:rsidR="00EB4EFF" w:rsidRPr="00D61621" w:rsidRDefault="00EB4EFF" w:rsidP="0049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Бахаева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Соотношение принципа свободы договора и антимонопольного ограничения права на отказ от заключения договора в законодательстве России, США и ЕС.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102; </w:t>
      </w: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Особенности возмещения антимонопольных убытков в США.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74.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Башлаков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-Николаев И.В.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конкуренции между участниками торгов. 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90;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Об административной ответственности за 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порядка, способов или сроков опубликования информации.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78.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Белик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правомерности законодательных ограничений конституционного права на неприкосновенность частной жизни (в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78.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Белоусов А.И.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Установление обязанности страхования гражданской ответственности внутренними документами саморегулируемой организации в строительстве (в соавторстве).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39.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Береговая Т.А.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Недопустимое осуществление прав пользования жилым помещением и его правовые последствия.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51.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Богданов Е.В.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Корпоративный договор как соглашение о коллективном осуществлении (неосуществлении) субъективных корпоративных прав.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54.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Богданова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государственном кредитовании в Российской Федерации.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98.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Бодров Н.Ф.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обеспечения полноты и достоверности образцов для судебной почерковедческой экспертизы.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46.</w:t>
      </w:r>
    </w:p>
    <w:p w:rsidR="00CE72A3" w:rsidRPr="00D61621" w:rsidRDefault="00EB4EFF" w:rsidP="00CE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Борисова В.Ф.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Процессуальные гарантии доступности правосудия при обращении в суд общей юрисдикции.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56</w:t>
      </w:r>
      <w:r w:rsidR="00CE72A3">
        <w:rPr>
          <w:rFonts w:ascii="Times New Roman" w:hAnsi="Times New Roman" w:cs="Times New Roman"/>
          <w:bCs/>
          <w:sz w:val="24"/>
          <w:szCs w:val="24"/>
        </w:rPr>
        <w:t>;</w:t>
      </w:r>
      <w:r w:rsidR="00CE72A3" w:rsidRPr="00CE7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2A3" w:rsidRPr="00D61621">
        <w:rPr>
          <w:rFonts w:ascii="Times New Roman" w:hAnsi="Times New Roman" w:cs="Times New Roman"/>
          <w:sz w:val="24"/>
          <w:szCs w:val="24"/>
        </w:rPr>
        <w:t>Особенности обращения в суд по делам о присуждении</w:t>
      </w:r>
      <w:r w:rsidR="00CE72A3">
        <w:rPr>
          <w:rFonts w:ascii="Times New Roman" w:hAnsi="Times New Roman" w:cs="Times New Roman"/>
          <w:sz w:val="24"/>
          <w:szCs w:val="24"/>
        </w:rPr>
        <w:t xml:space="preserve"> </w:t>
      </w:r>
      <w:r w:rsidR="00CE72A3" w:rsidRPr="00D61621">
        <w:rPr>
          <w:rFonts w:ascii="Times New Roman" w:hAnsi="Times New Roman" w:cs="Times New Roman"/>
          <w:sz w:val="24"/>
          <w:szCs w:val="24"/>
        </w:rPr>
        <w:t>компенсации за нарушение права на судопроизводство (или права на исполнение судебного решения)</w:t>
      </w:r>
      <w:r w:rsidR="00CE72A3">
        <w:rPr>
          <w:rFonts w:ascii="Times New Roman" w:hAnsi="Times New Roman" w:cs="Times New Roman"/>
          <w:sz w:val="24"/>
          <w:szCs w:val="24"/>
        </w:rPr>
        <w:t xml:space="preserve"> </w:t>
      </w:r>
      <w:r w:rsidR="00CE72A3" w:rsidRPr="00D61621">
        <w:rPr>
          <w:rFonts w:ascii="Times New Roman" w:hAnsi="Times New Roman" w:cs="Times New Roman"/>
          <w:sz w:val="24"/>
          <w:szCs w:val="24"/>
        </w:rPr>
        <w:t>в разумный срок</w:t>
      </w:r>
      <w:r w:rsidR="00CE72A3">
        <w:rPr>
          <w:rFonts w:ascii="Times New Roman" w:hAnsi="Times New Roman" w:cs="Times New Roman"/>
          <w:sz w:val="24"/>
          <w:szCs w:val="24"/>
        </w:rPr>
        <w:t xml:space="preserve"> </w:t>
      </w:r>
      <w:r w:rsidR="00CE72A3" w:rsidRPr="00D61621">
        <w:rPr>
          <w:rFonts w:ascii="Times New Roman" w:hAnsi="Times New Roman" w:cs="Times New Roman"/>
          <w:sz w:val="24"/>
          <w:szCs w:val="24"/>
        </w:rPr>
        <w:t>(в соавторстве)</w:t>
      </w:r>
      <w:r w:rsidR="00CE72A3">
        <w:rPr>
          <w:rFonts w:ascii="Times New Roman" w:hAnsi="Times New Roman" w:cs="Times New Roman"/>
          <w:sz w:val="24"/>
          <w:szCs w:val="24"/>
        </w:rPr>
        <w:t>. 2015. № 12. С.</w:t>
      </w:r>
      <w:r w:rsidR="00CE72A3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CE72A3" w:rsidRPr="00D61621">
        <w:rPr>
          <w:rFonts w:ascii="Times New Roman" w:hAnsi="Times New Roman" w:cs="Times New Roman"/>
          <w:bCs/>
          <w:sz w:val="24"/>
          <w:szCs w:val="24"/>
        </w:rPr>
        <w:t>3</w:t>
      </w:r>
      <w:r w:rsidR="00CE72A3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Булаевский Б.А.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Отдельные вопросы применения презумпций в основных положениях о юридических лицах.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25.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Быков В.М.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назначении судебной экспертизы на стадии возбуждения уголовного дела.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46.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Быкова Е.В. 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Реформы в сфере экстрадиции: необходимость и своевременность. </w:t>
      </w:r>
      <w:r w:rsidRPr="00D61621">
        <w:rPr>
          <w:rFonts w:ascii="Times New Roman" w:hAnsi="Times New Roman" w:cs="Times New Roman"/>
          <w:sz w:val="24"/>
          <w:szCs w:val="24"/>
        </w:rPr>
        <w:t>2015. № 5. С.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bCs/>
          <w:iCs/>
          <w:sz w:val="24"/>
          <w:szCs w:val="24"/>
        </w:rPr>
        <w:t>103.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Вильская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Роль Европейского Суда по правам человека в защите экономических прав. 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Выскуб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Влияние правовых систем на институт отказа в выдаче для уголовного преследования или исполнения приговора.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104.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Гаврилова И.А.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Реструктуризация долгов гражданина: порядок и последствия введения (в соавторстве).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16.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Гаврилова М.Н.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Участие государственного обвинителя на предварительном слушании.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98.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Галяшина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Судебная лингвистическая экспертиза в гражданском судопроизводстве: востребованность и компетенции. 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17.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Грачев В.В.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Новация вексельного долга.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036FFA" w:rsidRPr="00D61621" w:rsidRDefault="00036FFA" w:rsidP="0003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Григорьева М.А. </w:t>
      </w:r>
      <w:r w:rsidRPr="00D61621">
        <w:rPr>
          <w:rFonts w:ascii="Times New Roman" w:hAnsi="Times New Roman" w:cs="Times New Roman"/>
          <w:sz w:val="24"/>
          <w:szCs w:val="24"/>
        </w:rPr>
        <w:t>Анализ прокурором материалов уголовного дела о служебном подлоге</w:t>
      </w:r>
      <w:r>
        <w:rPr>
          <w:rFonts w:ascii="Times New Roman" w:hAnsi="Times New Roman" w:cs="Times New Roman"/>
          <w:sz w:val="24"/>
          <w:szCs w:val="24"/>
        </w:rPr>
        <w:t>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036FFA">
        <w:rPr>
          <w:rFonts w:ascii="Times New Roman" w:hAnsi="Times New Roman" w:cs="Times New Roman"/>
          <w:bCs/>
          <w:sz w:val="24"/>
          <w:szCs w:val="24"/>
        </w:rPr>
        <w:t>95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Григорьева Т.А.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бесспорных обстоятельствах по гражданским делам (в свете Концепции единого Гражданского процессуального кодекса России).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46.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Громошина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 принятием Кодекса административного судопроизводства вновь не следует торопиться.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Груздев В.В.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Внутриорганизационный договор об осуществлении управленческих полномочий.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75.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Гряда Э.А.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Согласие на совершение сделки с земельным участком как юридический факт.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31.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Давыдов П.А.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Стратегия развития правосудия в Российской Федерации: проблемы теории и практики (в соавторстве).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84.</w:t>
      </w:r>
    </w:p>
    <w:p w:rsidR="00EB4EFF" w:rsidRPr="00D61621" w:rsidRDefault="00EB4EFF" w:rsidP="00F41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Данилина И.В.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Особенности получения согласия на совершение сделок несовершеннолетними авторами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36;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Саморегулируемые организации в сфере СМИ: зарубежный опыт.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57.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Дедиков С.В.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Договор страхования строительно-монтажных рисков: гражданско-правовые аспекты.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Демидова Г.С.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Реализация принципа добросовестности при осуществлении наследственных прав.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46.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Долинская В.В.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Согласие на сделки иностранных инвесторов в отношении хозяйственных обществ, имеющих стратегическое значение.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19;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корпоративных споров при разработке единого Гражданского процессуального кодекса Российской Федерации.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51;</w:t>
      </w: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Органы саморегулируемых организаций. 2015. № 4. С. </w:t>
      </w:r>
      <w:proofErr w:type="gramStart"/>
      <w:r w:rsidRPr="00D61621">
        <w:rPr>
          <w:rFonts w:ascii="Times New Roman" w:hAnsi="Times New Roman" w:cs="Times New Roman"/>
          <w:bCs/>
          <w:sz w:val="24"/>
          <w:szCs w:val="24"/>
        </w:rPr>
        <w:t xml:space="preserve">15; </w:t>
      </w: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 положения о юридических лицах: новеллы гражданского законодательства.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Хозяйственное партнерство в современной системе юридических лиц.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32;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Субъективные права, их осуществление и защита.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Долинская Л.М.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Согласие на медицинское вмешательство.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39;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Защита прав потребителей на примере защиты прав пациентов.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59.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Дьяконова О.Г.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Особенности регламентации судебной экспертизы в гражданском процессе в свете Концепции единого ГПК. 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55.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Ерахтина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О.С.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Корпоративный контроль и особенности его защиты в обществах с ограниченной ответственностью (в соавторстве).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80. 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Ермаков А.С.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Досудебное соглашение о сотрудничестве: требуется ли реформирование законодательства?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64.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Ермолова О.Н.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Юридические лица как субъекты предпринимательской и некоммерческой деятельности.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Ершова И.В.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Общие и специальные нормы в правовом обеспечении саморегулирования.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Ершова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Унификация порядка подачи и рассмотрения заявления о фальсификации доказательства в гражданском судопроизводстве.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60.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Желонкина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Административное усмотрение как форма реализации дискреционных полномочий органов государственной власти.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104.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Забелин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Особенности описания объекта государственных и муниципальных закупок строительных работ.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80;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Осуществление общественного контроля в сфере закупок для государственных и муниципальных нужд саморегулируемыми организациями.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93;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Публично-правовой статус саморегулируемых организаций на современном этапе развития гражданского общества.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90.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Загускин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Установление финансовой ответственности строительных саморегулируемых организаций за срыв государственных контрактов их членами: анализ ситуации.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36.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Захарова Д.В.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Нарушение порядка постановки на учет в налоговом органе: проблемы правового регулирования.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33.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Зинин А.М.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Судебные портретные экспертизы в гражданском судопроизводстве.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31.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Иванова С.А.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совершенствования гражданского законодательства об ограниченных вещных правах в сфере землепользования.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104.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Илюшина М.Н.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Реформа ГК России: правовой статус крестьянского (фермерского) хозяйства.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36;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Собрание кредиторов в случае банкротства гражданина: новеллы ГК и Закона о несостоятельности.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41.</w:t>
      </w:r>
    </w:p>
    <w:p w:rsidR="00EB4EFF" w:rsidRPr="00D61621" w:rsidRDefault="00EB4EFF" w:rsidP="0049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Иншакова А.О.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Арбитражная оговорка как согласие государства на рассмотрение инвестиционного спора в международном коммерческом арбитражном суде (в соавторстве).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44;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Вопросы определения национальности юридического лица в обновленном ГК России (в соавторстве).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36;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деятельности саморегулируемых организаций в сфере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(в соавторстве).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79.</w:t>
      </w:r>
    </w:p>
    <w:p w:rsidR="00CE72A3" w:rsidRDefault="00CE72A3" w:rsidP="00CE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Ионова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Д.Ю.</w:t>
      </w: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О правомерности отказа в рассмотрении апелляционной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на судебный акт о признании незаконными действий (бездействия) арбитражного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в связи с ликвидацией должника-банкрота</w:t>
      </w:r>
      <w:r>
        <w:rPr>
          <w:rFonts w:ascii="Times New Roman" w:hAnsi="Times New Roman" w:cs="Times New Roman"/>
          <w:sz w:val="24"/>
          <w:szCs w:val="24"/>
        </w:rPr>
        <w:t xml:space="preserve"> (в соавторстве).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CE72A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Исаков И.Н.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Правовые системы субъектов Российской Федерации: реалии, возможности формирования и развития.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Ишин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в строительстве: понятие, проблемы, совершенствование (в соавторстве).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30.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Казаченок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С.Ю.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Арбитражная оговорка как согласие государства на рассмотрение инвестиционного спора в международном коммерческом арбитражном суде (в соавторстве).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Казиханова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полномочиях представителя по назначению суда в гражданском судопроизводстве.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77.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Какителашвили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М.М.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Некоторые проблемы современного российского федерализма.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Кальницкий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Вопросы правовой регламентации следственных действий на современном этапе.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32.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Капинус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Правовая регламентация заключения, изменения и прекращения трудовых отношений с иностранными гражданами.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94.</w:t>
      </w:r>
    </w:p>
    <w:p w:rsidR="00EB4EFF" w:rsidRPr="00D61621" w:rsidRDefault="00EB4EFF" w:rsidP="0014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Капинус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Третейские суды: возможности и преимущества.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85;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в строительстве: понятие, проблемы, совершенствование (в соавторстве).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30;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Уголовно-процессуальные и экономические аспекты амнистии капиталов (в соавторстве).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Карабанова Е.Н.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привлечения к уголовной ответственности, возникшие в связи с присоединением к России новых территорий.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73.</w:t>
      </w:r>
    </w:p>
    <w:p w:rsidR="00EB4EFF" w:rsidRPr="00D61621" w:rsidRDefault="00EB4EFF" w:rsidP="0014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Касьянов Р.А.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Рынки финансовых инструментов в Европейском союзе: правовые основы регулирования.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65;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Эволюция правовых основ Европейского союза в области регулирования рынков финансовых инструментов (1993–2015 гг.).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76.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Киракосян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проблемах правового регулирования российского «домашнего бизнеса» (в соавторстве).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100.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Клоченко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Л.Н.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Моделирование страхового покрытия в договорах страхования строительно-монтажных рисков. 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Клюкин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путях формирования судейского корпуса в период «новых судебных установлений».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63.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Козырин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Ответственность свидетеля по российскому налоговому праву.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23.</w:t>
      </w:r>
    </w:p>
    <w:p w:rsidR="00EB4EFF" w:rsidRPr="00D61621" w:rsidRDefault="00EB4EFF" w:rsidP="0045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Короткова М.В.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совершенствования гражданского законодательства об ограниченных вещных правах в сфере землепользования (в соавторстве).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104;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об обеспечении баланса интересов собственника и добросовестного приобретателя при применении статьи 302 ГК России.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41.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Корф Д.В.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Налоговый контроль: экономические издержки проведения и их правовое регулирование (в соавторстве).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Кравчук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Международно-правовой аспект права ребенка на получение содержания от родителей.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96.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Кратенко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М.В.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Страхование как способ обеспечения обязательств заемщика по договору потребительского кредита: некоторые вопросы теории и практики.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Крецу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Ответственность за несоблюдение норм законодательства России о контролируемых иностранных компаниях.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28.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Крымов А.А. 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Некоторые теоретические аспекты уголовно-процессуальной деятельности уголовно-исполнительной системы. </w:t>
      </w:r>
      <w:r w:rsidRPr="00D61621">
        <w:rPr>
          <w:rFonts w:ascii="Times New Roman" w:hAnsi="Times New Roman" w:cs="Times New Roman"/>
          <w:sz w:val="24"/>
          <w:szCs w:val="24"/>
        </w:rPr>
        <w:t>2015. № 5. С.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bCs/>
          <w:iCs/>
          <w:sz w:val="24"/>
          <w:szCs w:val="24"/>
        </w:rPr>
        <w:t>90.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Кудрявцева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Исследование доказательств в суде апелляционной инстанции в свете теории следственных (судебных) действий познавательного характера.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58.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Кузьма И.Е.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Изымать – не изымать, или о некоторых вопросах практической реализации норм Градостроительного кодекса РФ в части развития застроенных территорий.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60.</w:t>
      </w:r>
    </w:p>
    <w:p w:rsidR="00F55E3E" w:rsidRPr="00D61621" w:rsidRDefault="00F55E3E" w:rsidP="00F5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Кулакова В.Ю. </w:t>
      </w:r>
      <w:r w:rsidRPr="00D61621">
        <w:rPr>
          <w:rFonts w:ascii="Times New Roman" w:hAnsi="Times New Roman" w:cs="Times New Roman"/>
          <w:sz w:val="24"/>
          <w:szCs w:val="24"/>
        </w:rPr>
        <w:t>Проблема своевременного рассмотрения гражданских дел в судах и пути ее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в зарубежном гражданском процессе</w:t>
      </w:r>
      <w:r>
        <w:rPr>
          <w:rFonts w:ascii="Times New Roman" w:hAnsi="Times New Roman" w:cs="Times New Roman"/>
          <w:sz w:val="24"/>
          <w:szCs w:val="24"/>
        </w:rPr>
        <w:t>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F55E3E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Кулахметов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Ш.Б.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Понятие «групповой иск» в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цивилистическом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судопроизводстве России.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66.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Куропацкая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Медиация как способ защиты прав ребенка в Российской Федерации.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Кусков А.С.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Эволюция и правовая сущность представительства в гражданском праве и процессе (в соавторстве).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92.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Кутьин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Национальное объединение строителей: саморегулирование и контроль.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53.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Кюрджиев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Федеральный закон о нормативных правовых актах как способ оптимизации технико-юридического инструментария правотворческой политики.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87.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Левант Н.Б.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Страхование от несчастных случаев в строительстве.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51.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Лукасевич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М.С.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Ответственность налогового агента: научно-практический комментарий ст. 123 Налогового кодекса Российской Федерации.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41.</w:t>
      </w:r>
    </w:p>
    <w:p w:rsidR="00F55E3E" w:rsidRPr="00D61621" w:rsidRDefault="00EB4EFF" w:rsidP="00F5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Лукьянова А.П.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Несоблюдение порядка владения, пользования и (или) распоряжения имуществом, на которое наложен арест или в отношении которого налоговым органом приняты обеспечительные меры в виде залога.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37</w:t>
      </w:r>
      <w:r w:rsidR="00AF79C5">
        <w:rPr>
          <w:rFonts w:ascii="Times New Roman" w:hAnsi="Times New Roman" w:cs="Times New Roman"/>
          <w:bCs/>
          <w:sz w:val="24"/>
          <w:szCs w:val="24"/>
        </w:rPr>
        <w:t>.</w:t>
      </w:r>
      <w:r w:rsidR="00F55E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79C5" w:rsidRPr="00D61621" w:rsidRDefault="00EB4EFF" w:rsidP="00AF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Лукьянова И.Н.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концепции единого Гражданского процессуального кодекса (в поисках баланса правовой определенности и справедливого правосудия). 2015. № 3. С. </w:t>
      </w:r>
      <w:r w:rsidR="00AF79C5">
        <w:rPr>
          <w:rFonts w:ascii="Times New Roman" w:hAnsi="Times New Roman" w:cs="Times New Roman"/>
          <w:bCs/>
          <w:sz w:val="24"/>
          <w:szCs w:val="24"/>
        </w:rPr>
        <w:t xml:space="preserve">28; </w:t>
      </w:r>
      <w:r w:rsidR="00AF79C5" w:rsidRPr="00D61621">
        <w:rPr>
          <w:rFonts w:ascii="Times New Roman" w:hAnsi="Times New Roman" w:cs="Times New Roman"/>
          <w:sz w:val="24"/>
          <w:szCs w:val="24"/>
        </w:rPr>
        <w:t xml:space="preserve">Проблемы института </w:t>
      </w:r>
      <w:proofErr w:type="spellStart"/>
      <w:r w:rsidR="00AF79C5" w:rsidRPr="00D61621">
        <w:rPr>
          <w:rFonts w:ascii="Times New Roman" w:hAnsi="Times New Roman" w:cs="Times New Roman"/>
          <w:sz w:val="24"/>
          <w:szCs w:val="24"/>
        </w:rPr>
        <w:t>преюдиции</w:t>
      </w:r>
      <w:proofErr w:type="spellEnd"/>
      <w:r w:rsidR="00AF79C5" w:rsidRPr="00D61621">
        <w:rPr>
          <w:rFonts w:ascii="Times New Roman" w:hAnsi="Times New Roman" w:cs="Times New Roman"/>
          <w:sz w:val="24"/>
          <w:szCs w:val="24"/>
        </w:rPr>
        <w:t xml:space="preserve"> как инструмента правовой определенности</w:t>
      </w:r>
      <w:r w:rsidR="00AF79C5">
        <w:rPr>
          <w:rFonts w:ascii="Times New Roman" w:hAnsi="Times New Roman" w:cs="Times New Roman"/>
          <w:sz w:val="24"/>
          <w:szCs w:val="24"/>
        </w:rPr>
        <w:t xml:space="preserve"> </w:t>
      </w:r>
      <w:r w:rsidR="00AF79C5" w:rsidRPr="00D61621">
        <w:rPr>
          <w:rFonts w:ascii="Times New Roman" w:hAnsi="Times New Roman" w:cs="Times New Roman"/>
          <w:sz w:val="24"/>
          <w:szCs w:val="24"/>
        </w:rPr>
        <w:t>в современном гражданском судопроизводстве</w:t>
      </w:r>
      <w:r w:rsidR="00AF79C5">
        <w:rPr>
          <w:rFonts w:ascii="Times New Roman" w:hAnsi="Times New Roman" w:cs="Times New Roman"/>
          <w:sz w:val="24"/>
          <w:szCs w:val="24"/>
        </w:rPr>
        <w:t>. 2015. № 12. С.</w:t>
      </w:r>
      <w:r w:rsidR="00AF79C5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AF79C5" w:rsidRPr="00F55E3E">
        <w:rPr>
          <w:rFonts w:ascii="Times New Roman" w:hAnsi="Times New Roman" w:cs="Times New Roman"/>
          <w:bCs/>
          <w:sz w:val="24"/>
          <w:szCs w:val="24"/>
        </w:rPr>
        <w:t>28</w:t>
      </w:r>
      <w:r w:rsidR="00AF79C5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Люкина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О.В.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Стратегия развития правосудия в Российской Федерации: проблемы теории и практики (в соавторстве).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Магомедов М.А.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Дознание в сокращенной форме: проблемы и перспективы.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81.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Макарова О.А.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Публичные и непубличные общества: особенности управления.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14;</w:t>
      </w: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Реструктуризация долгов гражданина: порядок и последствия введения (в соавторстве).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16.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Малиновская В.М.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Налоговые правонарушения и налоговая ответственность.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Малько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Стратегия развития правосудия в Российской Федерации: проблемы теории и практики (в соавторстве).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84;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Правотворческая политика как способ организации парламентской жизни российского общества (в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89.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Маркунин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Р.С.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Правотворческая политика как способ организации парламентской жизни российского общества (в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89.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Мержоев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М.К.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Прокурорский надзор за законностью содержания задержанных в изоляторах временного содержания органов МВД.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67.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Микрюков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включения сведений о гражданско-правовом статусе организаций в Единый государственный реестр юридических лиц. 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87.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Миллерман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Актуальные вопросы страхования строительных рисков в реалиях изменившегося законодательства (в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соавтростве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).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23.</w:t>
      </w:r>
    </w:p>
    <w:p w:rsidR="00EB4EFF" w:rsidRPr="00D61621" w:rsidRDefault="00EB4EFF" w:rsidP="0006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Михайлова И.А.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Согласование сделок несовершеннолетних лиц: практические и теоретические проблемы.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8;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Осуществление субъективных прав граждан, страдающих психическим расстройством: новый подход и новые проблемы.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26.</w:t>
      </w:r>
    </w:p>
    <w:p w:rsidR="0067774E" w:rsidRPr="00D61621" w:rsidRDefault="0067774E" w:rsidP="0067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Моисеев С.В. </w:t>
      </w:r>
      <w:r w:rsidRPr="00D61621">
        <w:rPr>
          <w:rFonts w:ascii="Times New Roman" w:hAnsi="Times New Roman" w:cs="Times New Roman"/>
          <w:sz w:val="24"/>
          <w:szCs w:val="24"/>
        </w:rPr>
        <w:t>Процессуальное положение корпораций и лиц, обращающихся в защиту их прав</w:t>
      </w:r>
      <w:r>
        <w:rPr>
          <w:rFonts w:ascii="Times New Roman" w:hAnsi="Times New Roman" w:cs="Times New Roman"/>
          <w:sz w:val="24"/>
          <w:szCs w:val="24"/>
        </w:rPr>
        <w:t>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67774E">
        <w:rPr>
          <w:rFonts w:ascii="Times New Roman" w:hAnsi="Times New Roman" w:cs="Times New Roman"/>
          <w:bCs/>
          <w:sz w:val="24"/>
          <w:szCs w:val="24"/>
        </w:rPr>
        <w:t>33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Молчанов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Казенные учреждения МВД России в контексте изменений гражданского законодательства.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85.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Мотовиловкер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Е.Я.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Абсурдность пассивной обязанности, или что устанавливает запрет. 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97.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Мохов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Правовые режимы осуществления экономической деятельности и саморегулирование предпринимательской или профессиональной деятельности.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Мхитарян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Ю.И.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Системный подход к совершенствованию имущественной ответственности в строительной отрасли. 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85;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Градостроительная политика Российской Федерации: новые подходы. 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102.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Настин П.С.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Корпоративный договор как новая юридическая конструкция в ГК России.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61.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Нечаева А.М.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Правоспособность физических лиц.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90;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Дееспособность физических лиц.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Орлянкина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Е.К.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Ответственность органов управления юридического лица: новеллы ГК России.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69.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Парфенова М.В.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реформировании судебно-экспертной деятельности в Российской </w:t>
      </w:r>
      <w:proofErr w:type="gramStart"/>
      <w:r w:rsidRPr="00D61621">
        <w:rPr>
          <w:rFonts w:ascii="Times New Roman" w:hAnsi="Times New Roman" w:cs="Times New Roman"/>
          <w:sz w:val="24"/>
          <w:szCs w:val="24"/>
        </w:rPr>
        <w:t>Федерации  (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85.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Патенкова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Распоряжение недвижимостью при ее продаже.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98.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Перепёлкина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Эволюция и правовая сущность представительства в гражданском праве и процессе (в соавторстве).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92.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Петров Д.А.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Правовые проблемы оспаривания сделки должника-гражданина при его банкротстве.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Поваров Ю.С.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Срок действия согласия на совершение сделки.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Подволоцкий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И.Н.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Расширение компетенции специалиста в области проведения диагностических портретных экспертиз.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35.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Подшивалов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Т.П.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Защита интересов добросовестного приобретателя в законодательстве России и зарубежных стран.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37.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Попова И.М.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Правовые позиции Европейского суда по правам человека: право на уважение частной и семейной жизни и вопросы налогообложения.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54.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Попондопуло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В.Ф.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Банкротство граждан: материально-правовые и процессуальные аспекты (в соавторстве).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Порываев С.А.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возможности унификации производства по делам об оспаривании нормативных правовых актов при принятии Кодекса административного судопроизводства.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71.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Постыляков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С.П.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Налоговый контроль как предпосылка налоговой ответственности.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15.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Пфейфер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производства судебных экспертиз произведений литературы, науки и искусства (объектов авторских прав).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96;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Судебная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экспертология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как базис формирования научных основ экспертиз объектов интеллектуальной собственности.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51.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Решетникова И.В.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Унификация процессуального законодательства. Ждать ли революций?!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Розанова М.В.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Актуальные вопросы страхования строительных рисков в реалиях изменившегося законодательства (в соавторстве).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Романенко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практике Квалификационной коллегии судей Свердловской области по привлечению судей к дисциплинарной ответственности.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77.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Россинская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Е.Р.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Судебные экспертизы в гражданском и арбитражном процессе в контексте проблем унификации законодательства о судебно-экспертной деятельности в Российской Федерации.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9.</w:t>
      </w:r>
    </w:p>
    <w:p w:rsidR="005D2FFA" w:rsidRPr="00D61621" w:rsidRDefault="00EB4EFF" w:rsidP="005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Россинский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С.Б.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Понятие и сущность следственных действий в уголовном судопроизводстве: дискуссия продолжается. 2015. № 2. С. </w:t>
      </w:r>
      <w:r w:rsidR="00081507">
        <w:rPr>
          <w:rFonts w:ascii="Times New Roman" w:hAnsi="Times New Roman" w:cs="Times New Roman"/>
          <w:bCs/>
          <w:sz w:val="24"/>
          <w:szCs w:val="24"/>
        </w:rPr>
        <w:t xml:space="preserve">16; </w:t>
      </w:r>
      <w:r w:rsidR="005D2FFA" w:rsidRPr="00D61621">
        <w:rPr>
          <w:rFonts w:ascii="Times New Roman" w:hAnsi="Times New Roman" w:cs="Times New Roman"/>
          <w:sz w:val="24"/>
          <w:szCs w:val="24"/>
        </w:rPr>
        <w:t>О практике разграничения «иных» документов с результатами (протоколами)</w:t>
      </w:r>
      <w:r w:rsidR="005D2FFA">
        <w:rPr>
          <w:rFonts w:ascii="Times New Roman" w:hAnsi="Times New Roman" w:cs="Times New Roman"/>
          <w:sz w:val="24"/>
          <w:szCs w:val="24"/>
        </w:rPr>
        <w:t xml:space="preserve"> </w:t>
      </w:r>
      <w:r w:rsidR="005D2FFA" w:rsidRPr="00D61621">
        <w:rPr>
          <w:rFonts w:ascii="Times New Roman" w:hAnsi="Times New Roman" w:cs="Times New Roman"/>
          <w:sz w:val="24"/>
          <w:szCs w:val="24"/>
        </w:rPr>
        <w:t>«невербальных» следственных и судебных действий</w:t>
      </w:r>
      <w:r w:rsidR="005D2FFA">
        <w:rPr>
          <w:rFonts w:ascii="Times New Roman" w:hAnsi="Times New Roman" w:cs="Times New Roman"/>
          <w:sz w:val="24"/>
          <w:szCs w:val="24"/>
        </w:rPr>
        <w:t>. 2015. № 12. С.</w:t>
      </w:r>
      <w:r w:rsidR="005D2FFA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5D2FFA" w:rsidRPr="00081507">
        <w:rPr>
          <w:rFonts w:ascii="Times New Roman" w:hAnsi="Times New Roman" w:cs="Times New Roman"/>
          <w:bCs/>
          <w:sz w:val="24"/>
          <w:szCs w:val="24"/>
        </w:rPr>
        <w:t>102</w:t>
      </w:r>
      <w:r w:rsidR="005D2FFA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06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Рузанова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В.Д.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Институт юридических лиц как отражение процесса формирования гражданско-правовой законодательной системы.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19;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Системность гражданского законодательства как необходимое условие наиболее полного осуществления гражданских прав в предпринимательской сфере.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15.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Рыжкин И.И.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Значительные изменения в обстоятельствах при страховании строительно-монтажных рисков в связи с проблемами финансирования.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27.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Рябов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Институт недействительности сделок и финансово-правовые договоры.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59. 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Рябова В.О.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присоединении Европейского союза к Конвенции о защите прав человека и основных свобод. 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65.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Рябцева Е.В.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Безотлагательность и исключительность как детерминирующие признаки неотложных следственных действий (в соавторстве).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50.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Ряполова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О.А.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Запрет на обход закона как предел осуществления субъективных прав участниками гражданского оборота.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21.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Савенко Г.В.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совершенствовании понятийного аппарата и языка судебных актов по земельным спорам и кадастровой деятельности. 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69.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Савицкий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Актуальные проблемы судебной экономической экспертизы.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39. 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Свит Ю.П.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Саморегулируемые организации жилищных накопительных кооперативов.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52;</w:t>
      </w:r>
      <w:r w:rsidRPr="00D61621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недвижимости: проблемы правового статуса.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50.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Семенова Е.А.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Правовое регулирование сделок при банкротстве гражданина. 2015. № 9. С.  </w:t>
      </w:r>
      <w:r w:rsidRPr="00D61621">
        <w:rPr>
          <w:rFonts w:ascii="Times New Roman" w:hAnsi="Times New Roman" w:cs="Times New Roman"/>
          <w:bCs/>
          <w:sz w:val="24"/>
          <w:szCs w:val="24"/>
        </w:rPr>
        <w:t>30.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Семенцов В.А.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соотношении следственных и иных процессуальных </w:t>
      </w:r>
      <w:proofErr w:type="gramStart"/>
      <w:r w:rsidRPr="00D61621">
        <w:rPr>
          <w:rFonts w:ascii="Times New Roman" w:hAnsi="Times New Roman" w:cs="Times New Roman"/>
          <w:sz w:val="24"/>
          <w:szCs w:val="24"/>
        </w:rPr>
        <w:t>действий,  предназначенных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 для собирания доказательств.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39.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Серебрякова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Хозяйственное партнерство: проблемы внутренней гармонизации.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79.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Серова О.А.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Согласие на совершение сделки как форма контроля публично-правовых образований за созданными юридическими лицами.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14;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Новые виды некоммерческих организаций: публичные элементы в правовом статусе казачьих компаний и общин коренных малочисленных народов.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39.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Символоков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О.А.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правоспособности юридических лиц в сфере электроэнергетики.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32.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Синельщикова Е.Ю.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Обеспечение органами прокуратуры прав человека и гражданина на единство конституционного правового пространства страны.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104.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Синицын В.А.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Отдельные аспекты законодательной регламентации особенностей производства по уголовным делам в отношении Генерального прокурора Российской Федерации и Председателя Следственного комитета Российской Федерации. 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61.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Скуратовская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М.М.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Особенности прекращения производства по делу о банкротстве гражданина в связи с заключением мирового соглашения. 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50.</w:t>
      </w:r>
    </w:p>
    <w:p w:rsidR="00441A31" w:rsidRPr="00D61621" w:rsidRDefault="00441A31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Слепец С.В.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Страхование риска выплаты из компенсационного фонда саморегулируемой организации в сфере строительства.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31.</w:t>
      </w:r>
    </w:p>
    <w:p w:rsidR="00441A31" w:rsidRPr="00D61621" w:rsidRDefault="00441A31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Слепченко Е.В.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Банкротство граждан: материально-правовые и процессуальные аспекты (в соавторстве).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441A31" w:rsidRPr="00D61621" w:rsidRDefault="00441A31" w:rsidP="0044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Слесарев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В.Л.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Прецедентность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и прецедент, или о толковании судами норм права</w:t>
      </w:r>
      <w:r>
        <w:rPr>
          <w:rFonts w:ascii="Times New Roman" w:hAnsi="Times New Roman" w:cs="Times New Roman"/>
          <w:sz w:val="24"/>
          <w:szCs w:val="24"/>
        </w:rPr>
        <w:t>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441A31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1A31" w:rsidRPr="00D61621" w:rsidRDefault="00441A31" w:rsidP="0044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Смагина Е.С. </w:t>
      </w:r>
      <w:r w:rsidRPr="00D61621">
        <w:rPr>
          <w:rFonts w:ascii="Times New Roman" w:hAnsi="Times New Roman" w:cs="Times New Roman"/>
          <w:sz w:val="24"/>
          <w:szCs w:val="24"/>
        </w:rPr>
        <w:t>Участие государственных органов и органов местного самоуправления</w:t>
      </w:r>
    </w:p>
    <w:p w:rsidR="00441A31" w:rsidRPr="00D61621" w:rsidRDefault="00441A31" w:rsidP="0044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16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 административном судопроизводстве</w:t>
      </w:r>
      <w:r>
        <w:rPr>
          <w:rFonts w:ascii="Times New Roman" w:hAnsi="Times New Roman" w:cs="Times New Roman"/>
          <w:sz w:val="24"/>
          <w:szCs w:val="24"/>
        </w:rPr>
        <w:t>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441A31">
        <w:rPr>
          <w:rFonts w:ascii="Times New Roman" w:hAnsi="Times New Roman" w:cs="Times New Roman"/>
          <w:bCs/>
          <w:sz w:val="24"/>
          <w:szCs w:val="24"/>
        </w:rPr>
        <w:t>49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Смолина Л.А.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Раздел долгов супругов: проблемы защиты прав добросовестного супруга и варианты решения.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55.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Соколова Т.П.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Нейминговая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экспертиза в гражданском судопроизводстве: организационные и методические проблемы.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22.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Солдатова В.И.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проблемах идентификации и персонификации юридических лиц. 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56.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Соловьев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Этические обязательства судей: европейский подход к регулированию.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Сорокоумова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правового регулирования строительной деятельности в рамках единого экономического пространства Евразийского экономического союза (в соавторстве).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75.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Сочнева О.И.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фиктивности в семейно-правовой сфере (в соавторстве).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78.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Стрельцова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Новый процессуальный кодекс как итог процессуальной реформы.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41.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Субанова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об осуществлении прокуратурой функции административного преследования.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67.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Суворов Е.Д.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правовой природе полномочий руководителя юридического лица.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64.</w:t>
      </w:r>
    </w:p>
    <w:p w:rsidR="00036FFA" w:rsidRPr="00D61621" w:rsidRDefault="00EB4EFF" w:rsidP="0003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Суров А.Ф.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правового регулирования строительной деятельности в рамках единого экономического пространства Евразийского экономического союза (в соавторстве).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75; </w:t>
      </w:r>
      <w:r w:rsidRPr="00D61621">
        <w:rPr>
          <w:rFonts w:ascii="Times New Roman" w:hAnsi="Times New Roman" w:cs="Times New Roman"/>
          <w:sz w:val="24"/>
          <w:szCs w:val="24"/>
        </w:rPr>
        <w:t>Правовые аспекты реализации института стандартизации в деятельности саморегулируемых организаций. (</w:t>
      </w:r>
      <w:proofErr w:type="gramStart"/>
      <w:r w:rsidRPr="00D616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95</w:t>
      </w:r>
      <w:r w:rsidR="00036FF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36FFA" w:rsidRPr="00D61621">
        <w:rPr>
          <w:rFonts w:ascii="Times New Roman" w:hAnsi="Times New Roman" w:cs="Times New Roman"/>
          <w:sz w:val="24"/>
          <w:szCs w:val="24"/>
        </w:rPr>
        <w:t>Прекращение статуса «саморегулируемая организация» как правовая мера обеспечения</w:t>
      </w:r>
      <w:r w:rsidR="00036FFA">
        <w:rPr>
          <w:rFonts w:ascii="Times New Roman" w:hAnsi="Times New Roman" w:cs="Times New Roman"/>
          <w:sz w:val="24"/>
          <w:szCs w:val="24"/>
        </w:rPr>
        <w:t xml:space="preserve"> </w:t>
      </w:r>
      <w:r w:rsidR="00036FFA" w:rsidRPr="00D61621">
        <w:rPr>
          <w:rFonts w:ascii="Times New Roman" w:hAnsi="Times New Roman" w:cs="Times New Roman"/>
          <w:sz w:val="24"/>
          <w:szCs w:val="24"/>
        </w:rPr>
        <w:t>соблюдения публичных интересов</w:t>
      </w:r>
      <w:r w:rsidR="00036FFA">
        <w:rPr>
          <w:rFonts w:ascii="Times New Roman" w:hAnsi="Times New Roman" w:cs="Times New Roman"/>
          <w:sz w:val="24"/>
          <w:szCs w:val="24"/>
        </w:rPr>
        <w:t>. 2015. № 12. С.</w:t>
      </w:r>
      <w:r w:rsidR="00036FFA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036FFA" w:rsidRPr="00036FFA">
        <w:rPr>
          <w:rFonts w:ascii="Times New Roman" w:hAnsi="Times New Roman" w:cs="Times New Roman"/>
          <w:bCs/>
          <w:sz w:val="24"/>
          <w:szCs w:val="24"/>
        </w:rPr>
        <w:t>89</w:t>
      </w:r>
      <w:r w:rsidR="00036FFA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Суханов С.Ю.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Проблемы правового регулирования строительной деятельности в рамках единого экономического пространства Евразийского экономического союза (в соавторстве). 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75.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Сюбарева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И.Ф.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Учреждения: новеллы гражданского законодательства.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45.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Талапина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Э.В.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Государственное управление: проблемы и перспективы правового регулирования. 2015. № 3. С. 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96; </w:t>
      </w:r>
      <w:r w:rsidRPr="00D61621">
        <w:rPr>
          <w:rFonts w:ascii="Times New Roman" w:hAnsi="Times New Roman" w:cs="Times New Roman"/>
          <w:sz w:val="24"/>
          <w:szCs w:val="24"/>
        </w:rPr>
        <w:t xml:space="preserve">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Тарасенко О.А.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на рынке банковских услуг (в соавторстве). 2015. № 4. С.  </w:t>
      </w:r>
      <w:r w:rsidRPr="00D61621">
        <w:rPr>
          <w:rFonts w:ascii="Times New Roman" w:hAnsi="Times New Roman" w:cs="Times New Roman"/>
          <w:bCs/>
          <w:sz w:val="24"/>
          <w:szCs w:val="24"/>
        </w:rPr>
        <w:t>43;</w:t>
      </w:r>
      <w:r w:rsidRPr="00D61621">
        <w:rPr>
          <w:rFonts w:ascii="Times New Roman" w:hAnsi="Times New Roman" w:cs="Times New Roman"/>
          <w:sz w:val="24"/>
          <w:szCs w:val="24"/>
        </w:rPr>
        <w:t xml:space="preserve"> Услуги бюро кредитных историй.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81.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Тарусина Н.Н.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фиктивности в семейно-правовой сфере (в соавторстве).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78.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Тахтенкова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А.О.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проблемах правового регулирования российского «домашнего бизнеса» (в соавторстве).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100.</w:t>
      </w:r>
    </w:p>
    <w:p w:rsidR="00EB4EFF" w:rsidRPr="00D61621" w:rsidRDefault="00EB4EFF" w:rsidP="0014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Телегина Т.В.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Уголовно-процессуальные и экономические аспекты амнистии капиталов (в соавторстве).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70.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Тимошин Н.В.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Квалификационная коллегия судей как фактор взаимодействия государства и общества.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76.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 Ю.А.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Бизнес и государственные стратегии.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56.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Ткач А.В. </w:t>
      </w:r>
      <w:r w:rsidRPr="00D61621">
        <w:rPr>
          <w:rFonts w:ascii="Times New Roman" w:hAnsi="Times New Roman" w:cs="Times New Roman"/>
          <w:sz w:val="24"/>
          <w:szCs w:val="24"/>
        </w:rPr>
        <w:t>Решение собрания как юридический факт. 2015. № 7. С. 102.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Тотьев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К.Ю.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Содержание мирового соглашения с участием антимонопольного органа.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93;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Аксиологические аспекты недействительности сделок в сфере публичных закупок.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92.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Трофимова Е.В.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юридических лиц в свете реформы гражданского законодательства.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40.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Труфанова Л.М.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конституционно-правовом регулировании организации органов госбезопасности в советский период.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104.</w:t>
      </w:r>
    </w:p>
    <w:p w:rsidR="00451EBD" w:rsidRPr="00D61621" w:rsidRDefault="00EB4EFF" w:rsidP="0045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Туманов Д.А.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некоторых тенденциях развития гражданского процессуального права (в соавторстве). 2015. № 3. С. </w:t>
      </w:r>
      <w:r w:rsidR="00451EBD">
        <w:rPr>
          <w:rFonts w:ascii="Times New Roman" w:hAnsi="Times New Roman" w:cs="Times New Roman"/>
          <w:bCs/>
          <w:sz w:val="24"/>
          <w:szCs w:val="24"/>
        </w:rPr>
        <w:t xml:space="preserve">12; </w:t>
      </w:r>
      <w:r w:rsidR="00451EBD" w:rsidRPr="00D61621">
        <w:rPr>
          <w:rFonts w:ascii="Times New Roman" w:hAnsi="Times New Roman" w:cs="Times New Roman"/>
          <w:sz w:val="24"/>
          <w:szCs w:val="24"/>
        </w:rPr>
        <w:t>Об общественном интересе и его судебной защите</w:t>
      </w:r>
      <w:r w:rsidR="00451EBD">
        <w:rPr>
          <w:rFonts w:ascii="Times New Roman" w:hAnsi="Times New Roman" w:cs="Times New Roman"/>
          <w:sz w:val="24"/>
          <w:szCs w:val="24"/>
        </w:rPr>
        <w:t>. 2015. № 12. С.</w:t>
      </w:r>
      <w:r w:rsidR="00451EBD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451EBD" w:rsidRPr="00451EBD">
        <w:rPr>
          <w:rFonts w:ascii="Times New Roman" w:hAnsi="Times New Roman" w:cs="Times New Roman"/>
          <w:bCs/>
          <w:sz w:val="24"/>
          <w:szCs w:val="24"/>
        </w:rPr>
        <w:t>54</w:t>
      </w:r>
      <w:r w:rsidR="00451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Турбина И.А.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Вопросы определения национальности юридического лица в обновленном ГК России (в соавторстве).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36;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деятельности саморегулируемых организаций в сфере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(в соавторстве).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79.</w:t>
      </w:r>
    </w:p>
    <w:p w:rsidR="00EB4EFF" w:rsidRPr="00D61621" w:rsidRDefault="00EB4EFF" w:rsidP="0004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Туркиашвили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 правомерности законодательных ограничений конституционного права на неприкосновенность частной жизни (в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78.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Тутынина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Проблемные аспекты и пути оптимизации правовых актов как средств судебной политики.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101.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Уксусова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Сфера процессуального регулирования и несостоятельность (банкротство) граждан: новый законодательный подход. 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Фадеева Е.Н. </w:t>
      </w:r>
      <w:r w:rsidRPr="00D61621">
        <w:rPr>
          <w:rFonts w:ascii="Times New Roman" w:hAnsi="Times New Roman" w:cs="Times New Roman"/>
          <w:sz w:val="24"/>
          <w:szCs w:val="24"/>
        </w:rPr>
        <w:t>Правовые аспекты реализации института стандартизации в деятельности саморегулируемых организаций. (</w:t>
      </w:r>
      <w:proofErr w:type="gramStart"/>
      <w:r w:rsidRPr="00D616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95.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Ферисиди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П.Ю.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Некоторые особенности раскрытия информации акционерными обществами на российском рынке ценных бумаг.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96.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Филатов С.В.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Проблема повышения роли общественности в антикоррупционной политике в правотворчестве.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108.</w:t>
      </w:r>
    </w:p>
    <w:p w:rsidR="00451EBD" w:rsidRPr="00D61621" w:rsidRDefault="00EB4EFF" w:rsidP="0045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Филатова М.А.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Концепция единого Гражданского процессуального кодекса: о целях судопроизводства и его модернизации. 2015. № 3. С. </w:t>
      </w:r>
      <w:r w:rsidR="00451EBD">
        <w:rPr>
          <w:rFonts w:ascii="Times New Roman" w:hAnsi="Times New Roman" w:cs="Times New Roman"/>
          <w:bCs/>
          <w:sz w:val="24"/>
          <w:szCs w:val="24"/>
        </w:rPr>
        <w:t xml:space="preserve">34; </w:t>
      </w:r>
      <w:r w:rsidR="00451EBD" w:rsidRPr="00D61621">
        <w:rPr>
          <w:rFonts w:ascii="Times New Roman" w:hAnsi="Times New Roman" w:cs="Times New Roman"/>
          <w:sz w:val="24"/>
          <w:szCs w:val="24"/>
        </w:rPr>
        <w:t>О заимствованиях процессуальных институтов в современном российском праве</w:t>
      </w:r>
      <w:r w:rsidR="00451EBD">
        <w:rPr>
          <w:rFonts w:ascii="Times New Roman" w:hAnsi="Times New Roman" w:cs="Times New Roman"/>
          <w:sz w:val="24"/>
          <w:szCs w:val="24"/>
        </w:rPr>
        <w:t xml:space="preserve"> </w:t>
      </w:r>
      <w:r w:rsidR="00451EBD" w:rsidRPr="00D61621">
        <w:rPr>
          <w:rFonts w:ascii="Times New Roman" w:hAnsi="Times New Roman" w:cs="Times New Roman"/>
          <w:sz w:val="24"/>
          <w:szCs w:val="24"/>
        </w:rPr>
        <w:t>(на примере процессуальных санкций)</w:t>
      </w:r>
      <w:r w:rsidR="00451EBD">
        <w:rPr>
          <w:rFonts w:ascii="Times New Roman" w:hAnsi="Times New Roman" w:cs="Times New Roman"/>
          <w:sz w:val="24"/>
          <w:szCs w:val="24"/>
        </w:rPr>
        <w:t>. 2015. № 12. С.</w:t>
      </w:r>
      <w:r w:rsidR="00451EBD"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="00451EBD" w:rsidRPr="00451EBD">
        <w:rPr>
          <w:rFonts w:ascii="Times New Roman" w:hAnsi="Times New Roman" w:cs="Times New Roman"/>
          <w:bCs/>
          <w:sz w:val="24"/>
          <w:szCs w:val="24"/>
        </w:rPr>
        <w:t>71</w:t>
      </w:r>
      <w:r w:rsidR="00451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Филимонова М.В. 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Справедливость и равенство как основы герменевтики гражданских процессуальных норм (на примере права на восстановление срока на предъявление исполнительного документа к исполнению) (в соавторстве). </w:t>
      </w:r>
      <w:r w:rsidRPr="00D61621">
        <w:rPr>
          <w:rFonts w:ascii="Times New Roman" w:hAnsi="Times New Roman" w:cs="Times New Roman"/>
          <w:sz w:val="24"/>
          <w:szCs w:val="24"/>
        </w:rPr>
        <w:t>2015. № 5. С.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bCs/>
          <w:iCs/>
          <w:sz w:val="24"/>
          <w:szCs w:val="24"/>
        </w:rPr>
        <w:t>94.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Флягин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Суррогатное материнство: судебная практика и зарубежный опыт.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65.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Фомина О.Ю.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Материальные нормы как критерий определения процессуального положения лиц, участвующих в деле, в гражданском процессе.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88.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Фролов И.В. 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Риск и ущерб в механизмах административно-правового регулирования экономических правоотношений.  </w:t>
      </w:r>
      <w:r w:rsidRPr="00D61621">
        <w:rPr>
          <w:rFonts w:ascii="Times New Roman" w:hAnsi="Times New Roman" w:cs="Times New Roman"/>
          <w:sz w:val="24"/>
          <w:szCs w:val="24"/>
        </w:rPr>
        <w:t xml:space="preserve">2015. № 5. С. </w:t>
      </w:r>
      <w:r w:rsidRPr="00D61621">
        <w:rPr>
          <w:rFonts w:ascii="Times New Roman" w:hAnsi="Times New Roman" w:cs="Times New Roman"/>
          <w:bCs/>
          <w:iCs/>
          <w:sz w:val="24"/>
          <w:szCs w:val="24"/>
        </w:rPr>
        <w:t>98.</w:t>
      </w:r>
    </w:p>
    <w:p w:rsidR="00EB4EFF" w:rsidRPr="00D61621" w:rsidRDefault="00EB4EFF" w:rsidP="000E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Фроловский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Н.Г.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Новеллы в правовом регулировании отношений между предпринимательской корпорацией и ее органами управления (лицами, входящими в состав ее органов управления).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60.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Хаваяшхов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Корпоративное одобрение трудовых договоров как крупных сделок и сделок с заинтересованностью.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49.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Харитонова Ю.С.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Ограничение правоспособности гражданина, признанного банкротом.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Хатуаева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Безотлагательность и исключительность как детерминирующие признаки неотложных следственных действий (в соавторстве).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50.</w:t>
      </w:r>
    </w:p>
    <w:p w:rsidR="00EB4EFF" w:rsidRPr="00D61621" w:rsidRDefault="00EB4EFF" w:rsidP="0035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Хоменко Е.Г.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на рынке банковских услуг (в соавторстве).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43;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Тенденции в правовом регулировании национальной платежной системы России.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89.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Хрущелева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Т.С.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Проблема применения к юридическим поступкам норм о недействительности сделок.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74.</w:t>
      </w:r>
    </w:p>
    <w:p w:rsidR="00EB4EFF" w:rsidRPr="00D61621" w:rsidRDefault="00EB4EFF" w:rsidP="00AB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Худзинская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И.А.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Установление обязанности страхования гражданской ответственности внутренними документами саморегулируемой организации в строительстве (в соавторстве). 2015. № 5.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39;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в строительстве как участник гражданского оборота.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64.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Целовальников А.Б.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Новеллы ГК России и реформирование системы юридических лиц.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Цимерман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Ю.С.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Рецензия на монографию «Саморегулирование предпринимательской и профессиональной деятельности: единство и дифференциация».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61.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Чеговадзе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Л.А.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Признак неделимости единого недвижимого комплекса (на примере родовой усадьбы) (в соавторстве).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Чекмарева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Тенденции развития института подготовки гражданских дел к судебному разбирательству.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57.</w:t>
      </w:r>
    </w:p>
    <w:p w:rsidR="00036FFA" w:rsidRPr="00D61621" w:rsidRDefault="00036FFA" w:rsidP="0003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Черных И.И. </w:t>
      </w:r>
      <w:proofErr w:type="spellStart"/>
      <w:r w:rsidRPr="00D61621">
        <w:rPr>
          <w:rFonts w:ascii="Times New Roman" w:hAnsi="Times New Roman" w:cs="Times New Roman"/>
          <w:sz w:val="24"/>
          <w:szCs w:val="24"/>
        </w:rPr>
        <w:t>Эстоппель</w:t>
      </w:r>
      <w:proofErr w:type="spellEnd"/>
      <w:r w:rsidRPr="00D61621">
        <w:rPr>
          <w:rFonts w:ascii="Times New Roman" w:hAnsi="Times New Roman" w:cs="Times New Roman"/>
          <w:sz w:val="24"/>
          <w:szCs w:val="24"/>
        </w:rPr>
        <w:t xml:space="preserve"> в гражданском судопроизводстве</w:t>
      </w:r>
      <w:r>
        <w:rPr>
          <w:rFonts w:ascii="Times New Roman" w:hAnsi="Times New Roman" w:cs="Times New Roman"/>
          <w:sz w:val="24"/>
          <w:szCs w:val="24"/>
        </w:rPr>
        <w:t>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036FFA">
        <w:rPr>
          <w:rFonts w:ascii="Times New Roman" w:hAnsi="Times New Roman" w:cs="Times New Roman"/>
          <w:bCs/>
          <w:sz w:val="24"/>
          <w:szCs w:val="24"/>
        </w:rPr>
        <w:t>81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1E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Чубина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Е.А.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Факт или интерпретация факта: анализ экспертной практики по делам о недостоверной рекламе. 2015. № 10.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27.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Шевченко О.М.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Функции профессиональных участников рынка ценных бумаг в сделках с ценными бумагами, предназначенными для квалифицированных инвесторов.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24.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Шейфер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С.А.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Система следственных действий: каковы пути ее развития? 2015. № 2.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5.</w:t>
      </w:r>
    </w:p>
    <w:p w:rsidR="00EB4EFF" w:rsidRPr="00D61621" w:rsidRDefault="00EB4EFF" w:rsidP="0077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iCs/>
          <w:sz w:val="24"/>
          <w:szCs w:val="24"/>
        </w:rPr>
        <w:t>Ширинов</w:t>
      </w:r>
      <w:proofErr w:type="spellEnd"/>
      <w:r w:rsidRPr="00D616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В.Н. 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Справедливость и равенство как основы герменевтики гражданских процессуальных норм (на примере права на восстановление срока на предъявление исполнительного документа к исполнению) (в соавторстве). </w:t>
      </w:r>
      <w:r w:rsidRPr="00D61621">
        <w:rPr>
          <w:rFonts w:ascii="Times New Roman" w:hAnsi="Times New Roman" w:cs="Times New Roman"/>
          <w:sz w:val="24"/>
          <w:szCs w:val="24"/>
        </w:rPr>
        <w:t>2015. № 5. С.</w:t>
      </w:r>
      <w:r w:rsidRPr="00D616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bCs/>
          <w:iCs/>
          <w:sz w:val="24"/>
          <w:szCs w:val="24"/>
        </w:rPr>
        <w:t>94.</w:t>
      </w:r>
    </w:p>
    <w:p w:rsidR="00EB4EFF" w:rsidRPr="00D61621" w:rsidRDefault="00EB4EFF" w:rsidP="0031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Широкова А.Д.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Корпоративный контроль и особенности его защиты в обществах с ограниченной ответственностью (в соавторстве).  2015. № 11.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80.</w:t>
      </w:r>
    </w:p>
    <w:p w:rsidR="00EB4EFF" w:rsidRPr="00D61621" w:rsidRDefault="00EB4EFF" w:rsidP="001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Шишмарева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Т.П.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арбитражных управляющих и ее участие в производстве по делу о несостоятельности (банкротстве). 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48;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Соотношение процедур ликвидации и прекращения правоспособности юридического лица. 2015. № 6.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 xml:space="preserve">51;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Особенности несостоятельности (банкротства) индивидуального предпринимателя в случае его смерти.  2015. № 9.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47.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Щербакова М.А.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Саморегулирование страховой деятельности.  2015. № 4.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37.</w:t>
      </w:r>
    </w:p>
    <w:p w:rsidR="00F55E3E" w:rsidRPr="00D61621" w:rsidRDefault="00F55E3E" w:rsidP="00F5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Щукин А.И. </w:t>
      </w:r>
      <w:r w:rsidRPr="00D61621">
        <w:rPr>
          <w:rFonts w:ascii="Times New Roman" w:hAnsi="Times New Roman" w:cs="Times New Roman"/>
          <w:sz w:val="24"/>
          <w:szCs w:val="24"/>
        </w:rPr>
        <w:t>О правомерности отказа в рассмотрении апелляционной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на судебный акт о признании незаконными действий (бездействия) арбитражного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621">
        <w:rPr>
          <w:rFonts w:ascii="Times New Roman" w:hAnsi="Times New Roman" w:cs="Times New Roman"/>
          <w:sz w:val="24"/>
          <w:szCs w:val="24"/>
        </w:rPr>
        <w:t>в связи с ликвидацией должника-банкрота</w:t>
      </w:r>
      <w:r>
        <w:rPr>
          <w:rFonts w:ascii="Times New Roman" w:hAnsi="Times New Roman" w:cs="Times New Roman"/>
          <w:sz w:val="24"/>
          <w:szCs w:val="24"/>
        </w:rPr>
        <w:t xml:space="preserve"> (в соавторстве). 2015. № 12. С.</w:t>
      </w:r>
      <w:r w:rsidRPr="00D61621">
        <w:rPr>
          <w:rFonts w:ascii="Times New Roman" w:hAnsi="Times New Roman" w:cs="Times New Roman"/>
          <w:sz w:val="24"/>
          <w:szCs w:val="24"/>
        </w:rPr>
        <w:t xml:space="preserve"> </w:t>
      </w:r>
      <w:r w:rsidRPr="00CE72A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Юрлов С.А.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Правовой департамент (бюро) спортивной федерации: правовая природа, функции, роль в обеспечении прав спортсменов. 2015. № 1.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105.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Ягунова Е.Е.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Признак неделимости единого недвижимого комплекса (на примере родовой усадьбы) (в соавторстве). 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83.</w:t>
      </w:r>
    </w:p>
    <w:p w:rsidR="00EB4EFF" w:rsidRPr="00D61621" w:rsidRDefault="00EB4EFF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Яичникова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Ю.С.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Общественный контроль: некоторые новации законодательства. 2015. № 3.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106.</w:t>
      </w:r>
    </w:p>
    <w:p w:rsidR="00EB4EFF" w:rsidRPr="00D61621" w:rsidRDefault="00EB4EFF" w:rsidP="000F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Ялбулганов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А.А.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Налоговый контроль: экономические издержки проведения и их правовое регулирование (в соавторстве). 2015. № 8.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19.</w:t>
      </w:r>
    </w:p>
    <w:p w:rsidR="00EB4EFF" w:rsidRPr="00D61621" w:rsidRDefault="00EB4EFF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621">
        <w:rPr>
          <w:rFonts w:ascii="Times New Roman" w:hAnsi="Times New Roman" w:cs="Times New Roman"/>
          <w:b/>
          <w:bCs/>
          <w:sz w:val="24"/>
          <w:szCs w:val="24"/>
        </w:rPr>
        <w:t>Янчуркин</w:t>
      </w:r>
      <w:proofErr w:type="spellEnd"/>
      <w:r w:rsidRPr="00D61621">
        <w:rPr>
          <w:rFonts w:ascii="Times New Roman" w:hAnsi="Times New Roman" w:cs="Times New Roman"/>
          <w:b/>
          <w:bCs/>
          <w:sz w:val="24"/>
          <w:szCs w:val="24"/>
        </w:rPr>
        <w:t xml:space="preserve"> О.В. </w:t>
      </w:r>
      <w:r w:rsidRPr="00D61621">
        <w:rPr>
          <w:rFonts w:ascii="Times New Roman" w:hAnsi="Times New Roman" w:cs="Times New Roman"/>
          <w:sz w:val="24"/>
          <w:szCs w:val="24"/>
        </w:rPr>
        <w:t xml:space="preserve">К вопросу о реформировании судебно-экспертной деятельности в Российской </w:t>
      </w:r>
      <w:proofErr w:type="gramStart"/>
      <w:r w:rsidRPr="00D61621">
        <w:rPr>
          <w:rFonts w:ascii="Times New Roman" w:hAnsi="Times New Roman" w:cs="Times New Roman"/>
          <w:sz w:val="24"/>
          <w:szCs w:val="24"/>
        </w:rPr>
        <w:t>Федерации  (</w:t>
      </w:r>
      <w:proofErr w:type="gramEnd"/>
      <w:r w:rsidRPr="00D61621">
        <w:rPr>
          <w:rFonts w:ascii="Times New Roman" w:hAnsi="Times New Roman" w:cs="Times New Roman"/>
          <w:sz w:val="24"/>
          <w:szCs w:val="24"/>
        </w:rPr>
        <w:t xml:space="preserve">в соавторстве). 2015. № 7. С. </w:t>
      </w:r>
      <w:r w:rsidRPr="00D61621">
        <w:rPr>
          <w:rFonts w:ascii="Times New Roman" w:hAnsi="Times New Roman" w:cs="Times New Roman"/>
          <w:bCs/>
          <w:sz w:val="24"/>
          <w:szCs w:val="24"/>
        </w:rPr>
        <w:t>85.</w:t>
      </w:r>
    </w:p>
    <w:p w:rsidR="00D61621" w:rsidRPr="00D61621" w:rsidRDefault="00D61621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621" w:rsidRPr="00D61621" w:rsidRDefault="00D61621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621" w:rsidRPr="00D61621" w:rsidRDefault="00D61621" w:rsidP="00B7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621" w:rsidRDefault="00D61621" w:rsidP="00D6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2A3" w:rsidRDefault="00CE72A3" w:rsidP="00D6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2A3" w:rsidRPr="00D61621" w:rsidRDefault="00CE72A3" w:rsidP="00D6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72A3" w:rsidRPr="00D6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C"/>
    <w:rsid w:val="000356AB"/>
    <w:rsid w:val="00036FFA"/>
    <w:rsid w:val="00041FA9"/>
    <w:rsid w:val="000605E1"/>
    <w:rsid w:val="00081507"/>
    <w:rsid w:val="000D2A87"/>
    <w:rsid w:val="000E293A"/>
    <w:rsid w:val="000F16F9"/>
    <w:rsid w:val="001452C0"/>
    <w:rsid w:val="00154F48"/>
    <w:rsid w:val="00193748"/>
    <w:rsid w:val="001E1A06"/>
    <w:rsid w:val="00211DE5"/>
    <w:rsid w:val="003165FA"/>
    <w:rsid w:val="00352D5C"/>
    <w:rsid w:val="00441A31"/>
    <w:rsid w:val="00451EBD"/>
    <w:rsid w:val="00457E69"/>
    <w:rsid w:val="004977C4"/>
    <w:rsid w:val="004C2C74"/>
    <w:rsid w:val="005035C5"/>
    <w:rsid w:val="005D2FFA"/>
    <w:rsid w:val="0060590D"/>
    <w:rsid w:val="00636C25"/>
    <w:rsid w:val="00663C30"/>
    <w:rsid w:val="0067774E"/>
    <w:rsid w:val="00684B27"/>
    <w:rsid w:val="00760638"/>
    <w:rsid w:val="00770ACA"/>
    <w:rsid w:val="009715A0"/>
    <w:rsid w:val="009A0ED7"/>
    <w:rsid w:val="009A7270"/>
    <w:rsid w:val="009B08E6"/>
    <w:rsid w:val="00A56CDC"/>
    <w:rsid w:val="00A92124"/>
    <w:rsid w:val="00AA5BDA"/>
    <w:rsid w:val="00AB13FA"/>
    <w:rsid w:val="00AF79C5"/>
    <w:rsid w:val="00B7654E"/>
    <w:rsid w:val="00C817FC"/>
    <w:rsid w:val="00CE72A3"/>
    <w:rsid w:val="00D61621"/>
    <w:rsid w:val="00E40F61"/>
    <w:rsid w:val="00EB4EFF"/>
    <w:rsid w:val="00F41B54"/>
    <w:rsid w:val="00F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7F16-24D7-462D-8DD2-E40BCAB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175A-357A-46C5-A4FD-B47B94DE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2015-11-03T09:18:00Z</dcterms:created>
  <dcterms:modified xsi:type="dcterms:W3CDTF">2015-11-25T08:40:00Z</dcterms:modified>
</cp:coreProperties>
</file>